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5A3C" w:rsidRDefault="00455A3C" w:rsidP="00455A3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УРОК №6</w:t>
      </w:r>
    </w:p>
    <w:p w:rsidR="00455A3C" w:rsidRDefault="00455A3C" w:rsidP="00455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ЧЕРЕЗ ЧЕРВОНЕ МОРЕ</w:t>
      </w:r>
    </w:p>
    <w:p w:rsidR="00455A3C" w:rsidRDefault="00455A3C" w:rsidP="00455A3C">
      <w:pPr>
        <w:rPr>
          <w:sz w:val="28"/>
          <w:szCs w:val="28"/>
          <w:lang w:val="uk-UA"/>
        </w:rPr>
      </w:pPr>
    </w:p>
    <w:p w:rsidR="00455A3C" w:rsidRDefault="00455A3C" w:rsidP="00455A3C">
      <w:pPr>
        <w:rPr>
          <w:sz w:val="28"/>
          <w:szCs w:val="28"/>
          <w:lang w:val="uk-UA"/>
        </w:rPr>
      </w:pPr>
      <w:proofErr w:type="spellStart"/>
      <w:r w:rsidRPr="00455A3C">
        <w:rPr>
          <w:b/>
          <w:bCs/>
          <w:sz w:val="28"/>
          <w:szCs w:val="28"/>
          <w:lang w:val="uk-UA"/>
        </w:rPr>
        <w:t>Памʼятний</w:t>
      </w:r>
      <w:proofErr w:type="spellEnd"/>
      <w:r w:rsidRPr="00455A3C">
        <w:rPr>
          <w:b/>
          <w:bCs/>
          <w:sz w:val="28"/>
          <w:szCs w:val="28"/>
          <w:lang w:val="uk-UA"/>
        </w:rPr>
        <w:t xml:space="preserve"> вірш</w:t>
      </w:r>
      <w:r>
        <w:rPr>
          <w:sz w:val="28"/>
          <w:szCs w:val="28"/>
          <w:lang w:val="uk-UA"/>
        </w:rPr>
        <w:t xml:space="preserve"> –  Вихід 14:13-14</w:t>
      </w:r>
    </w:p>
    <w:p w:rsidR="00455A3C" w:rsidRDefault="00455A3C" w:rsidP="00455A3C">
      <w:pPr>
        <w:rPr>
          <w:sz w:val="28"/>
          <w:szCs w:val="28"/>
          <w:lang w:val="uk-UA"/>
        </w:rPr>
      </w:pPr>
      <w:r w:rsidRPr="00455A3C">
        <w:rPr>
          <w:b/>
          <w:bCs/>
          <w:sz w:val="28"/>
          <w:szCs w:val="28"/>
          <w:lang w:val="uk-UA"/>
        </w:rPr>
        <w:t>Головна думка</w:t>
      </w:r>
      <w:r>
        <w:rPr>
          <w:sz w:val="28"/>
          <w:szCs w:val="28"/>
          <w:lang w:val="uk-UA"/>
        </w:rPr>
        <w:t xml:space="preserve"> – 1) Шлях звільнення</w:t>
      </w:r>
    </w:p>
    <w:p w:rsidR="00455A3C" w:rsidRDefault="00455A3C" w:rsidP="00455A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2) Символ спасіння і </w:t>
      </w:r>
      <w:proofErr w:type="spellStart"/>
      <w:r>
        <w:rPr>
          <w:sz w:val="28"/>
          <w:szCs w:val="28"/>
          <w:lang w:val="uk-UA"/>
        </w:rPr>
        <w:t>викуплення</w:t>
      </w:r>
      <w:proofErr w:type="spellEnd"/>
      <w:r>
        <w:rPr>
          <w:sz w:val="28"/>
          <w:szCs w:val="28"/>
          <w:lang w:val="uk-UA"/>
        </w:rPr>
        <w:t xml:space="preserve"> у Христі</w:t>
      </w:r>
    </w:p>
    <w:p w:rsidR="00455A3C" w:rsidRDefault="00455A3C" w:rsidP="00455A3C">
      <w:pPr>
        <w:rPr>
          <w:sz w:val="28"/>
          <w:szCs w:val="28"/>
          <w:lang w:val="uk-UA"/>
        </w:rPr>
      </w:pPr>
      <w:r w:rsidRPr="00455A3C">
        <w:rPr>
          <w:b/>
          <w:bCs/>
          <w:sz w:val="28"/>
          <w:szCs w:val="28"/>
          <w:lang w:val="uk-UA"/>
        </w:rPr>
        <w:t>Мета уроку</w:t>
      </w:r>
      <w:r>
        <w:rPr>
          <w:sz w:val="28"/>
          <w:szCs w:val="28"/>
          <w:lang w:val="uk-UA"/>
        </w:rPr>
        <w:t>: Показати, що Бог сильний врятувати в найнебезпечніших обставинах.</w:t>
      </w:r>
    </w:p>
    <w:p w:rsidR="00455A3C" w:rsidRDefault="00455A3C" w:rsidP="00455A3C">
      <w:pPr>
        <w:rPr>
          <w:sz w:val="28"/>
          <w:szCs w:val="28"/>
          <w:lang w:val="uk-UA"/>
        </w:rPr>
      </w:pPr>
    </w:p>
    <w:p w:rsidR="00455A3C" w:rsidRDefault="00455A3C" w:rsidP="00455A3C">
      <w:pPr>
        <w:rPr>
          <w:sz w:val="28"/>
          <w:szCs w:val="28"/>
          <w:lang w:val="uk-UA"/>
        </w:rPr>
      </w:pPr>
      <w:r w:rsidRPr="00455A3C">
        <w:rPr>
          <w:b/>
          <w:bCs/>
          <w:sz w:val="28"/>
          <w:szCs w:val="28"/>
          <w:lang w:val="uk-UA"/>
        </w:rPr>
        <w:t>Вступ до уроку</w:t>
      </w:r>
      <w:r>
        <w:rPr>
          <w:sz w:val="28"/>
          <w:szCs w:val="28"/>
          <w:lang w:val="uk-UA"/>
        </w:rPr>
        <w:t xml:space="preserve">: Згадайте, як ви поводилися в безвихідних ситуаціях – падали у відчай, чи </w:t>
      </w:r>
      <w:proofErr w:type="spellStart"/>
      <w:r>
        <w:rPr>
          <w:sz w:val="28"/>
          <w:szCs w:val="28"/>
          <w:lang w:val="uk-UA"/>
        </w:rPr>
        <w:t>обʼєднували</w:t>
      </w:r>
      <w:proofErr w:type="spellEnd"/>
      <w:r>
        <w:rPr>
          <w:sz w:val="28"/>
          <w:szCs w:val="28"/>
          <w:lang w:val="uk-UA"/>
        </w:rPr>
        <w:t xml:space="preserve"> свої зусилля з Господом.</w:t>
      </w:r>
    </w:p>
    <w:p w:rsidR="00455A3C" w:rsidRDefault="00455A3C" w:rsidP="00455A3C">
      <w:pPr>
        <w:rPr>
          <w:sz w:val="28"/>
          <w:szCs w:val="28"/>
          <w:lang w:val="uk-UA"/>
        </w:rPr>
      </w:pPr>
    </w:p>
    <w:p w:rsidR="00455A3C" w:rsidRDefault="00455A3C" w:rsidP="00455A3C">
      <w:pPr>
        <w:rPr>
          <w:sz w:val="28"/>
          <w:szCs w:val="28"/>
          <w:lang w:val="uk-UA"/>
        </w:rPr>
      </w:pPr>
      <w:r w:rsidRPr="00455A3C">
        <w:rPr>
          <w:b/>
          <w:bCs/>
          <w:sz w:val="28"/>
          <w:szCs w:val="28"/>
          <w:lang w:val="uk-UA"/>
        </w:rPr>
        <w:t>Схема уроку</w:t>
      </w:r>
      <w:r>
        <w:rPr>
          <w:sz w:val="28"/>
          <w:szCs w:val="28"/>
          <w:lang w:val="uk-UA"/>
        </w:rPr>
        <w:t xml:space="preserve">: </w:t>
      </w:r>
    </w:p>
    <w:p w:rsidR="00455A3C" w:rsidRDefault="00455A3C" w:rsidP="00455A3C">
      <w:pPr>
        <w:pStyle w:val="ListParagrap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1-2 – Готовність до дії</w:t>
      </w:r>
    </w:p>
    <w:p w:rsidR="00455A3C" w:rsidRDefault="00455A3C" w:rsidP="00455A3C">
      <w:pPr>
        <w:pStyle w:val="ListParagrap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3-4 – Довіра</w:t>
      </w:r>
    </w:p>
    <w:p w:rsidR="00455A3C" w:rsidRDefault="00455A3C" w:rsidP="00455A3C">
      <w:pPr>
        <w:pStyle w:val="ListParagrap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–  Перемога у процесі співпраці</w:t>
      </w:r>
    </w:p>
    <w:p w:rsidR="00455A3C" w:rsidRDefault="00455A3C" w:rsidP="00455A3C">
      <w:pPr>
        <w:pStyle w:val="ListParagraph"/>
        <w:rPr>
          <w:sz w:val="28"/>
          <w:szCs w:val="28"/>
          <w:lang w:val="uk-UA"/>
        </w:rPr>
      </w:pPr>
    </w:p>
    <w:p w:rsidR="00455A3C" w:rsidRPr="00455A3C" w:rsidRDefault="00455A3C" w:rsidP="00455A3C">
      <w:pPr>
        <w:rPr>
          <w:sz w:val="28"/>
          <w:szCs w:val="28"/>
          <w:lang w:val="uk-UA"/>
        </w:rPr>
      </w:pP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Блок 1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№1 – Чому покаяння приходить в більшості випадків від наслідків, а не в наслідок усвідомлення помилки?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№2 – Яким чином ми можемо посвятити себе і своїх дітей Господу? Посвячення первістків. Віра без діл мертва – Якова 2:17-20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Богом були створені всі умови, щоб Ізраїль міг успішно залишити єгипетське рабство.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Блок 2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Питання №3 – Яке у вас відчуття перед труднощами – віра чи її відсутність? </w:t>
      </w:r>
      <w:proofErr w:type="spellStart"/>
      <w:r>
        <w:rPr>
          <w:sz w:val="28"/>
          <w:szCs w:val="28"/>
          <w:lang w:val="uk-UA"/>
        </w:rPr>
        <w:t>Вих</w:t>
      </w:r>
      <w:proofErr w:type="spellEnd"/>
      <w:r>
        <w:rPr>
          <w:sz w:val="28"/>
          <w:szCs w:val="28"/>
          <w:lang w:val="uk-UA"/>
        </w:rPr>
        <w:t>. 14:11 – чому реакція євреїв була саме такою?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 №4 – Який основний принцип чотирьох порад Мойсея?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 Бог робить все необхідне, щоб сформувати в нас повну залежність від Нього.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Блок 3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Питання №5 – </w:t>
      </w:r>
      <w:proofErr w:type="spellStart"/>
      <w:r>
        <w:rPr>
          <w:sz w:val="28"/>
          <w:szCs w:val="28"/>
          <w:lang w:val="uk-UA"/>
        </w:rPr>
        <w:t>Вих</w:t>
      </w:r>
      <w:proofErr w:type="spellEnd"/>
      <w:r>
        <w:rPr>
          <w:sz w:val="28"/>
          <w:szCs w:val="28"/>
          <w:lang w:val="uk-UA"/>
        </w:rPr>
        <w:t xml:space="preserve">. 15 і </w:t>
      </w:r>
      <w:proofErr w:type="spellStart"/>
      <w:r>
        <w:rPr>
          <w:sz w:val="28"/>
          <w:szCs w:val="28"/>
          <w:lang w:val="uk-UA"/>
        </w:rPr>
        <w:t>Обʼяв</w:t>
      </w:r>
      <w:proofErr w:type="spellEnd"/>
      <w:r>
        <w:rPr>
          <w:sz w:val="28"/>
          <w:szCs w:val="28"/>
          <w:lang w:val="uk-UA"/>
        </w:rPr>
        <w:t xml:space="preserve">. 15 – </w:t>
      </w:r>
      <w:proofErr w:type="spellStart"/>
      <w:r>
        <w:rPr>
          <w:sz w:val="28"/>
          <w:szCs w:val="28"/>
          <w:lang w:val="uk-UA"/>
        </w:rPr>
        <w:t xml:space="preserve">який </w:t>
      </w:r>
      <w:proofErr w:type="spellEnd"/>
      <w:r>
        <w:rPr>
          <w:sz w:val="28"/>
          <w:szCs w:val="28"/>
          <w:lang w:val="uk-UA"/>
        </w:rPr>
        <w:t>спільний зміст двох пісень та їх лейтмотив?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 w:rsidRPr="00455A3C">
        <w:rPr>
          <w:b/>
          <w:bCs/>
          <w:sz w:val="28"/>
          <w:szCs w:val="28"/>
          <w:lang w:val="uk-UA"/>
        </w:rPr>
        <w:lastRenderedPageBreak/>
        <w:t>Підсумок уроку</w:t>
      </w:r>
      <w:r>
        <w:rPr>
          <w:sz w:val="28"/>
          <w:szCs w:val="28"/>
          <w:lang w:val="uk-UA"/>
        </w:rPr>
        <w:t>: Історія виходу ізраїльського народу з Єгипту є прообразом звільнення народу від гріха.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 w:rsidRPr="00455A3C">
        <w:rPr>
          <w:b/>
          <w:bCs/>
          <w:sz w:val="28"/>
          <w:szCs w:val="28"/>
          <w:lang w:val="uk-UA"/>
        </w:rPr>
        <w:t>Питання на актуальність</w:t>
      </w:r>
      <w:r>
        <w:rPr>
          <w:sz w:val="28"/>
          <w:szCs w:val="28"/>
          <w:lang w:val="uk-UA"/>
        </w:rPr>
        <w:t xml:space="preserve"> – Чому ми проявляємо маловір’я в складних обставинах життя?</w:t>
      </w:r>
    </w:p>
    <w:p w:rsid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</w:p>
    <w:p w:rsidR="00455A3C" w:rsidRPr="00455A3C" w:rsidRDefault="00455A3C" w:rsidP="00455A3C">
      <w:pPr>
        <w:pStyle w:val="ListParagraph"/>
        <w:ind w:left="90"/>
        <w:rPr>
          <w:sz w:val="28"/>
          <w:szCs w:val="28"/>
          <w:lang w:val="uk-UA"/>
        </w:rPr>
      </w:pPr>
      <w:r w:rsidRPr="00455A3C">
        <w:rPr>
          <w:b/>
          <w:bCs/>
          <w:sz w:val="28"/>
          <w:szCs w:val="28"/>
          <w:lang w:val="uk-UA"/>
        </w:rPr>
        <w:t>Домашнє завдання</w:t>
      </w:r>
      <w:r>
        <w:rPr>
          <w:sz w:val="28"/>
          <w:szCs w:val="28"/>
          <w:lang w:val="uk-UA"/>
        </w:rPr>
        <w:t>: Поділіться власним пережитим досвідом, як Бог особисто рятував вас, зміцнював вашу віру в складних обставинах життя.</w:t>
      </w:r>
    </w:p>
    <w:sectPr w:rsidR="00455A3C" w:rsidRPr="00455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701"/>
    <w:multiLevelType w:val="hybridMultilevel"/>
    <w:tmpl w:val="AB86D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79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3C"/>
    <w:rsid w:val="00243FF7"/>
    <w:rsid w:val="004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0A0DD"/>
  <w15:chartTrackingRefBased/>
  <w15:docId w15:val="{D82086F1-3AD5-6A4B-83E6-526E00D8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2025-07-27T17:53:00Z</dcterms:created>
  <dcterms:modified xsi:type="dcterms:W3CDTF">2025-07-27T19:36:00Z</dcterms:modified>
</cp:coreProperties>
</file>